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51" w:rsidRDefault="00720451" w:rsidP="002D7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0960EB" w:rsidRDefault="000960EB" w:rsidP="0072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20451" w:rsidRPr="000960EB" w:rsidRDefault="000960EB" w:rsidP="00096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 РАЙОН</w:t>
      </w:r>
    </w:p>
    <w:p w:rsidR="00720451" w:rsidRPr="000960EB" w:rsidRDefault="000960EB" w:rsidP="000960E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МКУ «</w:t>
      </w:r>
      <w:r w:rsidR="00720451" w:rsidRPr="001A1D5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СОСНОВ</w:t>
      </w:r>
      <w:r w:rsidR="00720451" w:rsidRPr="001A1D5F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20451" w:rsidRPr="001A1D5F" w:rsidRDefault="00720451" w:rsidP="00720451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0451" w:rsidRPr="001A1D5F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1A1D5F" w:rsidRDefault="002D7F26" w:rsidP="0072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720451" w:rsidRDefault="00720451" w:rsidP="0072045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A1D5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с. </w:t>
      </w:r>
      <w:r w:rsidR="000960E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Сосновка</w:t>
      </w:r>
    </w:p>
    <w:p w:rsidR="002D7F26" w:rsidRPr="001A1D5F" w:rsidRDefault="002D7F26" w:rsidP="0072045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720451" w:rsidRPr="00720451" w:rsidRDefault="00720451" w:rsidP="00720451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 </w:t>
      </w:r>
      <w:r w:rsidR="0069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96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</w:t>
      </w:r>
      <w:r w:rsidR="00694E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94E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94E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их приспособления с учетом потребностей инвалидов и обеспечения условий их доступности для инвалидов</w:t>
      </w: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Томской области от 17.07.2018 № 288а «О мерах по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Томской области»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от 06 октября 2003 года № 131-ФЗ «Об общих принципах организации местного самоуправления в Российской Федерации», Жилищным кодексом Российской Федерации, </w:t>
      </w: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>жилищного фонда, а также  частного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694E8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E87">
        <w:rPr>
          <w:rFonts w:ascii="Times New Roman" w:eastAsia="Calibri" w:hAnsi="Times New Roman" w:cs="Times New Roman"/>
          <w:sz w:val="24"/>
          <w:szCs w:val="24"/>
        </w:rPr>
        <w:t>Сосн</w:t>
      </w:r>
      <w:r w:rsidR="00C34FED">
        <w:rPr>
          <w:rFonts w:ascii="Times New Roman" w:eastAsia="Calibri" w:hAnsi="Times New Roman" w:cs="Times New Roman"/>
          <w:sz w:val="24"/>
          <w:szCs w:val="24"/>
        </w:rPr>
        <w:t>о</w:t>
      </w:r>
      <w:r w:rsidR="00694E87">
        <w:rPr>
          <w:rFonts w:ascii="Times New Roman" w:eastAsia="Calibri" w:hAnsi="Times New Roman" w:cs="Times New Roman"/>
          <w:sz w:val="24"/>
          <w:szCs w:val="24"/>
        </w:rPr>
        <w:t>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, в целях их приспособления с учётом потребностей инвалидов и обеспечения условий их доступности для инвалидов.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34FED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, в целях их приспособления с учётом потребностей инвалидов и обеспечения условий их доступности для инвалидов согласно приложению № 1.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3.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34FED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,  в целях их приспособления с учётом потребностей инвалидов и обеспечения условий их доступности для инвалидов согласно приложению № 2.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4.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34FED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,  в целях их приспособления с учётом потребностей инвалидов и обеспечения условий их доступности для инвалидов согласно приложению № 3. 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после официального о</w:t>
      </w:r>
      <w:r w:rsidR="00C34FED">
        <w:rPr>
          <w:rFonts w:ascii="Times New Roman" w:eastAsia="Calibri" w:hAnsi="Times New Roman" w:cs="Times New Roman"/>
          <w:sz w:val="24"/>
          <w:szCs w:val="24"/>
        </w:rPr>
        <w:t>бнародования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6. Контроль за исполнением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А.М.Деев</w:t>
      </w: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34FED" w:rsidRDefault="00C34FED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34FED" w:rsidRDefault="00C34FED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34FED" w:rsidRPr="00720451" w:rsidRDefault="00C34FED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720451" w:rsidRPr="00720451" w:rsidTr="00720451">
        <w:trPr>
          <w:trHeight w:val="779"/>
        </w:trPr>
        <w:tc>
          <w:tcPr>
            <w:tcW w:w="3793" w:type="dxa"/>
            <w:shd w:val="clear" w:color="auto" w:fill="auto"/>
          </w:tcPr>
          <w:p w:rsidR="002D7F26" w:rsidRDefault="00720451" w:rsidP="00C34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720451" w:rsidRPr="00720451" w:rsidRDefault="002D7F26" w:rsidP="00C34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</w:t>
            </w:r>
            <w:r w:rsidR="00720451" w:rsidRPr="0072045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20451" w:rsidRPr="00720451" w:rsidRDefault="00720451" w:rsidP="00C34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t xml:space="preserve"> постановлени</w:t>
            </w:r>
            <w:r w:rsidR="002D7F26">
              <w:rPr>
                <w:rFonts w:ascii="Times New Roman" w:eastAsia="Calibri" w:hAnsi="Times New Roman" w:cs="Times New Roman"/>
              </w:rPr>
              <w:t>ем</w:t>
            </w:r>
            <w:r w:rsidRPr="00720451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C34FED">
              <w:rPr>
                <w:rFonts w:ascii="Times New Roman" w:eastAsia="Calibri" w:hAnsi="Times New Roman" w:cs="Times New Roman"/>
              </w:rPr>
              <w:t>Сосновского</w:t>
            </w:r>
            <w:r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r w:rsidRPr="0072045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20451" w:rsidRPr="00720451" w:rsidRDefault="00720451" w:rsidP="00C34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t xml:space="preserve">от </w:t>
            </w:r>
            <w:r w:rsidR="002D7F26">
              <w:rPr>
                <w:rFonts w:ascii="Times New Roman" w:eastAsia="Calibri" w:hAnsi="Times New Roman" w:cs="Times New Roman"/>
              </w:rPr>
              <w:t>23.04</w:t>
            </w:r>
            <w:r w:rsidRPr="00720451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20451">
              <w:rPr>
                <w:rFonts w:ascii="Times New Roman" w:eastAsia="Calibri" w:hAnsi="Times New Roman" w:cs="Times New Roman"/>
              </w:rPr>
              <w:t xml:space="preserve"> № </w:t>
            </w:r>
            <w:r w:rsidR="002D7F26">
              <w:rPr>
                <w:rFonts w:ascii="Times New Roman" w:eastAsia="Calibri" w:hAnsi="Times New Roman" w:cs="Times New Roman"/>
              </w:rPr>
              <w:t>21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0451" w:rsidRPr="00720451" w:rsidRDefault="00720451" w:rsidP="00720451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Состав</w:t>
      </w:r>
    </w:p>
    <w:p w:rsidR="00720451" w:rsidRPr="00720451" w:rsidRDefault="00720451" w:rsidP="00720451">
      <w:pPr>
        <w:ind w:right="141"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</w:t>
      </w:r>
      <w:r w:rsidRPr="00720451">
        <w:rPr>
          <w:rFonts w:ascii="Calibri" w:eastAsia="Calibri" w:hAnsi="Calibri" w:cs="Times New Roman"/>
        </w:rPr>
        <w:t xml:space="preserve"> на </w:t>
      </w: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территории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34FED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, в целях их приспособления с учётом потребностей инвалидов и обеспечения условий их доступности для инвалидов</w:t>
      </w:r>
    </w:p>
    <w:p w:rsidR="00720451" w:rsidRPr="00720451" w:rsidRDefault="00720451" w:rsidP="00720451">
      <w:pPr>
        <w:spacing w:before="240"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34FED">
        <w:rPr>
          <w:rFonts w:ascii="Times New Roman" w:eastAsia="Calibri" w:hAnsi="Times New Roman" w:cs="Times New Roman"/>
          <w:sz w:val="24"/>
          <w:szCs w:val="24"/>
        </w:rPr>
        <w:t>А.М.Деев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- Глава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Сосновского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председатель  комиссии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0451" w:rsidRPr="00720451" w:rsidRDefault="00720451" w:rsidP="00720451">
      <w:pPr>
        <w:spacing w:before="240"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33A47">
        <w:rPr>
          <w:rFonts w:ascii="Times New Roman" w:eastAsia="Calibri" w:hAnsi="Times New Roman" w:cs="Times New Roman"/>
          <w:sz w:val="24"/>
          <w:szCs w:val="24"/>
        </w:rPr>
        <w:t>С.И. Голещихин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Архитектор района - заместитель председателя комиссии; </w:t>
      </w:r>
    </w:p>
    <w:p w:rsidR="00720451" w:rsidRPr="00720451" w:rsidRDefault="00720451" w:rsidP="00720451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="00C34FED">
        <w:rPr>
          <w:rFonts w:ascii="Times New Roman" w:eastAsia="Calibri" w:hAnsi="Times New Roman" w:cs="Times New Roman"/>
          <w:sz w:val="24"/>
          <w:szCs w:val="24"/>
        </w:rPr>
        <w:t>И.Б.Русанова</w:t>
      </w:r>
      <w:proofErr w:type="spell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34FED">
        <w:rPr>
          <w:rFonts w:ascii="Times New Roman" w:eastAsia="Calibri" w:hAnsi="Times New Roman" w:cs="Times New Roman"/>
          <w:sz w:val="24"/>
          <w:szCs w:val="24"/>
        </w:rPr>
        <w:t xml:space="preserve">ведущий 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Сосновского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="00A33A47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секретарь комиссии.</w:t>
      </w:r>
    </w:p>
    <w:p w:rsidR="00720451" w:rsidRPr="00720451" w:rsidRDefault="00720451" w:rsidP="0072045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20451" w:rsidRPr="00720451" w:rsidRDefault="00720451" w:rsidP="00720451">
      <w:pPr>
        <w:spacing w:line="240" w:lineRule="auto"/>
        <w:ind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C34FED">
        <w:rPr>
          <w:rFonts w:ascii="Times New Roman" w:eastAsia="Calibri" w:hAnsi="Times New Roman" w:cs="Times New Roman"/>
          <w:sz w:val="24"/>
          <w:szCs w:val="24"/>
        </w:rPr>
        <w:t>Е.Б.Скокова</w:t>
      </w:r>
      <w:proofErr w:type="spellEnd"/>
      <w:r w:rsidR="00A33A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34FED">
        <w:rPr>
          <w:rFonts w:ascii="Times New Roman" w:eastAsia="Calibri" w:hAnsi="Times New Roman" w:cs="Times New Roman"/>
          <w:sz w:val="24"/>
          <w:szCs w:val="24"/>
        </w:rPr>
        <w:t xml:space="preserve">участковый 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326CC8">
        <w:rPr>
          <w:rFonts w:ascii="Times New Roman" w:eastAsia="Calibri" w:hAnsi="Times New Roman" w:cs="Times New Roman"/>
          <w:sz w:val="24"/>
          <w:szCs w:val="24"/>
        </w:rPr>
        <w:t>ОГКУ «</w:t>
      </w:r>
      <w:r w:rsidR="004D5BFA">
        <w:rPr>
          <w:rFonts w:ascii="Times New Roman" w:eastAsia="Calibri" w:hAnsi="Times New Roman" w:cs="Times New Roman"/>
          <w:sz w:val="24"/>
          <w:szCs w:val="24"/>
        </w:rPr>
        <w:t xml:space="preserve">Центр социальной поддержки </w:t>
      </w:r>
      <w:bookmarkStart w:id="0" w:name="_GoBack"/>
      <w:bookmarkEnd w:id="0"/>
      <w:r w:rsidR="004D5BFA">
        <w:rPr>
          <w:rFonts w:ascii="Times New Roman" w:eastAsia="Calibri" w:hAnsi="Times New Roman" w:cs="Times New Roman"/>
          <w:sz w:val="24"/>
          <w:szCs w:val="24"/>
        </w:rPr>
        <w:t>населения Каргасокского района</w:t>
      </w:r>
      <w:r w:rsidR="00326CC8">
        <w:rPr>
          <w:rFonts w:ascii="Times New Roman" w:eastAsia="Calibri" w:hAnsi="Times New Roman" w:cs="Times New Roman"/>
          <w:sz w:val="24"/>
          <w:szCs w:val="24"/>
        </w:rPr>
        <w:t>»</w:t>
      </w:r>
      <w:r w:rsidRPr="007204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0451" w:rsidRPr="00720451" w:rsidRDefault="00720451" w:rsidP="007204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>.А.Грищенко</w:t>
      </w:r>
      <w:proofErr w:type="spellEnd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C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ветеранов и инвалидов 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32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14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451" w:rsidRPr="00720451" w:rsidRDefault="00720451" w:rsidP="00720451">
      <w:pPr>
        <w:spacing w:line="240" w:lineRule="auto"/>
        <w:ind w:left="-142" w:right="-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Приложение № 2 </w:t>
      </w:r>
    </w:p>
    <w:p w:rsidR="002D7F26" w:rsidRPr="00720451" w:rsidRDefault="002D7F26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:rsidR="00A33A47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>постановлени</w:t>
      </w:r>
      <w:r w:rsidR="002D7F26">
        <w:rPr>
          <w:rFonts w:ascii="Times New Roman" w:eastAsia="Calibri" w:hAnsi="Times New Roman" w:cs="Times New Roman"/>
        </w:rPr>
        <w:t>ем</w:t>
      </w:r>
      <w:r w:rsidRPr="00720451">
        <w:rPr>
          <w:rFonts w:ascii="Times New Roman" w:eastAsia="Calibri" w:hAnsi="Times New Roman" w:cs="Times New Roman"/>
        </w:rPr>
        <w:t xml:space="preserve"> Администрации</w:t>
      </w:r>
    </w:p>
    <w:p w:rsidR="00720451" w:rsidRP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 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</w:rPr>
        <w:t xml:space="preserve">от </w:t>
      </w:r>
      <w:r w:rsidR="002D7F26">
        <w:rPr>
          <w:rFonts w:ascii="Times New Roman" w:eastAsia="Calibri" w:hAnsi="Times New Roman" w:cs="Times New Roman"/>
        </w:rPr>
        <w:t>23.04</w:t>
      </w:r>
      <w:r w:rsidRPr="00720451">
        <w:rPr>
          <w:rFonts w:ascii="Times New Roman" w:eastAsia="Calibri" w:hAnsi="Times New Roman" w:cs="Times New Roman"/>
        </w:rPr>
        <w:t>.202</w:t>
      </w:r>
      <w:r w:rsidR="00A33A47">
        <w:rPr>
          <w:rFonts w:ascii="Times New Roman" w:eastAsia="Calibri" w:hAnsi="Times New Roman" w:cs="Times New Roman"/>
        </w:rPr>
        <w:t>5</w:t>
      </w:r>
      <w:r w:rsidRPr="00720451">
        <w:rPr>
          <w:rFonts w:ascii="Times New Roman" w:eastAsia="Calibri" w:hAnsi="Times New Roman" w:cs="Times New Roman"/>
        </w:rPr>
        <w:t xml:space="preserve"> № </w:t>
      </w:r>
      <w:r w:rsidR="002D7F26">
        <w:rPr>
          <w:rFonts w:ascii="Times New Roman" w:eastAsia="Calibri" w:hAnsi="Times New Roman" w:cs="Times New Roman"/>
        </w:rPr>
        <w:t>21</w:t>
      </w: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720451" w:rsidRPr="00720451" w:rsidRDefault="00720451" w:rsidP="007204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</w:t>
      </w:r>
      <w:r w:rsidR="00C34F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C34FED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ED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C3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, в целях их приспособления с учётом потребностей инвалидов и обеспечения условий их доступности для инвалидов.</w:t>
      </w:r>
    </w:p>
    <w:p w:rsidR="00720451" w:rsidRPr="00720451" w:rsidRDefault="00720451" w:rsidP="007204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1. 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</w:t>
      </w:r>
      <w:r w:rsidR="00715F6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715F6A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F6A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71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, в целях их приспособления с учётом потребностей инвалидов и обеспечения условий их доступности для инвалидов  (далее – комиссия) является постоянно действующим коллегиальным органом, осуществляющим деятельность по обследованию жилых помещений инвалидов и общего имущества в многоквартирном доме, в котором проживают в инвалиды, входящих в состав муниципального жилищного фонда, а также  частного жилищного фонда, на территории </w:t>
      </w:r>
      <w:r w:rsidR="00715F6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715F6A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F6A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71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в целях оценки приспособления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инвалидов в зависимости от особенностей ограничения жизнедеятельности, обусловленных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20451" w:rsidRPr="00720451" w:rsidRDefault="00720451" w:rsidP="0072045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б)  стойкими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расстройствами функции слуха, сопряженными с необходимостью использования вспомогательных средств;</w:t>
      </w:r>
    </w:p>
    <w:p w:rsidR="00720451" w:rsidRPr="00720451" w:rsidRDefault="00720451" w:rsidP="0072045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в)  стойкими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г)   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>задержками в развитии и другими нарушениями функций организма человека.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2. Комиссия осуществляет свою деятельность в соответствии с Конституцией Российской Федерации,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 (далее - Правила), законодательством Томской области и настоящим Положением.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фонда, проводятся на основании заявления инвалида или законного представителя.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4. Комиссия состоит из председателя, заместителя председателя, секретаря и членов Комиссии. 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5. Заседания комиссии проводятся по мере необходимости.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6. Комиссия осуществляет следующие функции: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обследование жилых помещений инвалидов и общего имущества в многоквартирном доме,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оформление актов обследования жилых помещений инвалидов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7. Члены комиссии вправе: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выступать по вопросам повестки дня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выражать своё особое мнение в письменной форме с приложением его к решению комиссии (акту, заключению);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обладать иными правами, предусмотренными законодательством Российской Федерации.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8. Члены комиссии обязаны: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присутствовать на заседаниях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подписывать, оформленные по итогам визуальных, технических осмотров, обследований и заседаний комиссии, акты, заключения;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проводить обследование жилого помещения инвалида и общего имущества в многоквартирном доме,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выполнять иные обязанности, предусмотренные законодательством Российской Федерации.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9. Комиссия выполняет свои функции посредством проведения заседаний, обследований и визуальных, технических осмотров.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10.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11. Председатель комиссии: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назначает место, дату и время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определяет круг приглашённых лиц;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доводит до присутствующих членов комиссии повестку дня и руководит заседанием;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утверждает протокол заседания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12. Секретарь комиссии по поручению председателя комиссии: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не менее чем за 3 рабочих дня оповещает членов комиссии о месте, дате и времени проведения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оформляет акты визуальных осмотров, протоколы заседания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13. Решения комиссии принимаются большинством голосов присутствующих на заседании членов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14.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15.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постановлением Администрации </w:t>
      </w:r>
      <w:r w:rsidR="00715F6A">
        <w:rPr>
          <w:rFonts w:ascii="Times New Roman" w:eastAsia="Calibri" w:hAnsi="Times New Roman" w:cs="Times New Roman"/>
          <w:sz w:val="24"/>
          <w:szCs w:val="24"/>
        </w:rPr>
        <w:t>Сосновского сельского поселения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>, и включает в себя: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в)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г) оценку необходимости и возможности приспособления жилого помещения инвалида с учетом потребностей инвалида и обеспечения условий их доступности;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д)  рассмотрение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16. Результатом работы комиссии является заключение: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17. Формы заключений, указанных в пункте 16 настоящего Положения, утверждены приказом Министерства строительства и жилищно-коммунального хозяйства Российской Федерации от 23 ноября 2016 г. № 837/пр.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18.  Срок вынесения заключения составляет 15 рабочих дней.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19. 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инвалида, или законного представителя инвалида, собственника, и (или) нанимателя жилого помещения, в котором проживает инвалид, с использованием средств почтовой связи.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20. Заключение оформляется на основании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Российской </w:t>
      </w: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 от 23.11.2016 №836/</w:t>
      </w:r>
      <w:proofErr w:type="spellStart"/>
      <w:r w:rsidRPr="00720451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Правил,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именуется - решение о проведении проверки экономической целесообразности), а органы ответственные за градостроительство и жилищно-коммунальное хозяйство, обеспечивают ее проведение.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22. 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утвержденными приказом Министерства строительства и жилищно-коммунального хозяйства Российской Федерации от 28 февраля 2017 г. № 583/пр.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23. По результатам проверки экономической целесообразности 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Федерации, принимает решение: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24. Заключение комиссии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25.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акта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«а» пункта 23 настоящего Положения.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акта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«б» пункта 23 настоящего Положения.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28. Комиссия направляет Главе сельского поселения по месту нахождения жилого помещения инвалида в течение 10 дней со дня вынесения: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заключение, предусмотренное пунктом 25 настоящего Положения, с целью принятия решения о включении в перечень мероприятий по приспособлению жилого помещения и общего имущества с учетом потребностей инвалида и обеспечения условий доступности, указанных жилых помещений и общего имущества для инвалида (Приложение 3);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заключение, предусмотренное пунктом 26 настоящего Положения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2D7F2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Приложение № 3 </w:t>
      </w:r>
    </w:p>
    <w:p w:rsidR="002D7F26" w:rsidRPr="00720451" w:rsidRDefault="002D7F26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</w:t>
      </w:r>
    </w:p>
    <w:p w:rsidR="00A33A47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>постановлени</w:t>
      </w:r>
      <w:r w:rsidR="002D7F26">
        <w:rPr>
          <w:rFonts w:ascii="Times New Roman" w:eastAsia="Calibri" w:hAnsi="Times New Roman" w:cs="Times New Roman"/>
        </w:rPr>
        <w:t>ем</w:t>
      </w:r>
      <w:r w:rsidRPr="00720451">
        <w:rPr>
          <w:rFonts w:ascii="Times New Roman" w:eastAsia="Calibri" w:hAnsi="Times New Roman" w:cs="Times New Roman"/>
        </w:rPr>
        <w:t xml:space="preserve"> Администрации </w:t>
      </w:r>
    </w:p>
    <w:p w:rsidR="00720451" w:rsidRPr="00720451" w:rsidRDefault="00715F6A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от </w:t>
      </w:r>
      <w:r w:rsidR="002D7F26">
        <w:rPr>
          <w:rFonts w:ascii="Times New Roman" w:eastAsia="Calibri" w:hAnsi="Times New Roman" w:cs="Times New Roman"/>
        </w:rPr>
        <w:t>23.04</w:t>
      </w:r>
      <w:r w:rsidRPr="00720451">
        <w:rPr>
          <w:rFonts w:ascii="Times New Roman" w:eastAsia="Calibri" w:hAnsi="Times New Roman" w:cs="Times New Roman"/>
        </w:rPr>
        <w:t>.202</w:t>
      </w:r>
      <w:r w:rsidR="00A33A47">
        <w:rPr>
          <w:rFonts w:ascii="Times New Roman" w:eastAsia="Calibri" w:hAnsi="Times New Roman" w:cs="Times New Roman"/>
        </w:rPr>
        <w:t>5</w:t>
      </w:r>
      <w:r w:rsidRPr="00720451">
        <w:rPr>
          <w:rFonts w:ascii="Times New Roman" w:eastAsia="Calibri" w:hAnsi="Times New Roman" w:cs="Times New Roman"/>
        </w:rPr>
        <w:t xml:space="preserve"> № </w:t>
      </w:r>
      <w:r w:rsidR="002D7F26">
        <w:rPr>
          <w:rFonts w:ascii="Times New Roman" w:eastAsia="Calibri" w:hAnsi="Times New Roman" w:cs="Times New Roman"/>
        </w:rPr>
        <w:t>21</w:t>
      </w:r>
    </w:p>
    <w:p w:rsidR="00720451" w:rsidRPr="00720451" w:rsidRDefault="00720451" w:rsidP="002D7F2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451">
        <w:rPr>
          <w:rFonts w:ascii="Times New Roman" w:eastAsia="Calibri" w:hAnsi="Times New Roman" w:cs="Times New Roman"/>
          <w:color w:val="000000"/>
          <w:sz w:val="24"/>
          <w:szCs w:val="24"/>
        </w:rPr>
        <w:t>План мероприятий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в которых проживают инвалиды, входящих в состав муниципального жилищного фонда, а также  частного жилищного фонда, на территории </w:t>
      </w:r>
      <w:r w:rsidR="00715F6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715F6A" w:rsidRPr="0072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F6A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="0071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, в целях их приспособления с учётом потребностей инвалидов и обеспечения условий их доступности 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для инвалидов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50" w:type="dxa"/>
        <w:tblCellSpacing w:w="15" w:type="dxa"/>
        <w:tblLook w:val="04A0" w:firstRow="1" w:lastRow="0" w:firstColumn="1" w:lastColumn="0" w:noHBand="0" w:noVBand="1"/>
      </w:tblPr>
      <w:tblGrid>
        <w:gridCol w:w="705"/>
        <w:gridCol w:w="3891"/>
        <w:gridCol w:w="2934"/>
        <w:gridCol w:w="2520"/>
      </w:tblGrid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Calibri" w:hAnsi="Times New Roman" w:cs="Times New Roman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</w:t>
            </w:r>
            <w:r w:rsidR="00715F6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="00715F6A" w:rsidRPr="00720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5F6A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Сосновское</w:t>
            </w:r>
            <w:r w:rsidR="0071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720451">
              <w:rPr>
                <w:rFonts w:ascii="Times New Roman" w:eastAsia="Calibri" w:hAnsi="Times New Roman" w:cs="Times New Roman"/>
              </w:rPr>
              <w:t>, в целях их приспособления с учётом потребностей инвалидов и обеспечения условий их доступности для инвалидов.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2D7F26" w:rsidP="00A33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0451"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451"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A33A47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рассмотрение заявлений, поступивших в муниципальную комиссию от граждан, в целях оценки и возможности приспособления жилых помещений и общего имущества с учетом потребностей инвалидов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планов-графиков проведения обследований жилых помещений и общего имущества (далее именуются - планы-графики)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</w:t>
            </w:r>
            <w:r w:rsidR="00715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="00715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715F6A" w:rsidRPr="00720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5F6A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Сосновское</w:t>
            </w:r>
            <w:r w:rsidR="0071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их приспособления с учётом потребностей инвалидов и обеспечения условий их доступности для инвалидов. (далее именуются - обследования), в том числе: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и общего имущества в соответствующем многоквартирном доме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проведение визуального, технического осмотра жилого помещения и общего имущества, принятие решения о необходимости (отсутствии необходимости) в проведении дополнительных обследований, испытаний несущих конструкций жилого дома (многоквартирного жилого дома), проведение указанных обследований, испытаний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оценка необходимости и возможности приспособления жилого помещения и общего имущества с учетом потребностей инвалида и обеспечения условий их доступности для инвалида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рабочих дней со дня проведения визуального, технического осмотра соответствующего жилого помещения и общего имущества либо со дня получения комиссией результатов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дополнительных испытаний, исследований, проведенных в соответствии с </w:t>
            </w:r>
            <w:hyperlink r:id="rId6" w:anchor="/document/19855944/entry/1007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пункта,- в случае проведения соответствующих дополнительных испытаний, исследований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оформление акта обследования жилого помещения и общего имущества в целях их приспособления с учетом </w:t>
            </w:r>
            <w:proofErr w:type="gramStart"/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инвалида и обеспечения условий доступности</w:t>
            </w:r>
            <w:proofErr w:type="gramEnd"/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жилого помещения и общего имущества для инвалида (далее именуется - акт обследования)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месяца со дня проведения визуального, технического осмотра соответствующего жилого помещения и общего имущества либо со дня получения комиссией результатов дополнительных испытаний, исследований, проведенных в соответствии с </w:t>
            </w:r>
            <w:hyperlink r:id="rId7" w:anchor="/document/19855944/entry/1007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пункта, - в случае проведения соответствующих дополнительных испытаний, исследований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соответствующем многоквартирном доме с учетом потребностей инвалида и обеспечения условий их доступности для инвалида (далее именуется - проверка экономической целесообразности) - в случае, предусмотренном </w:t>
            </w:r>
            <w:hyperlink r:id="rId8" w:anchor="/document/71444830/entry/15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15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обеспечения доступности для инвалидов жилых помещений и общего имущества в многоквартирном доме, утвержденных </w:t>
            </w:r>
            <w:hyperlink r:id="rId9" w:anchor="/document/71444830/entry/0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9 июля 2016 г. N 649 "О мерах по приспособлению жилых помещений и общего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многоквартирном доме с учетом потребностей инвалидов"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15 рабочих дней со дня оформления акта обследования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экономической целесообразности и составление проекта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 с учетом потребностей инвалида и обеспечения условий их доступности для инвалида (далее именуется - решение об экономической целесообразности (нецелесообразности)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месяца со дня принятия комиссией решения о проведении проверки экономической целесообразности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(нецелесообразности) и вынесение заключения о возможности приспособления жилого помещения и общего имущества с учетом потребностей инвалида и обеспечения условий доступности жилых помещений и общего имущества для инвалида (далее именуется - положительное заключение) либо заключения об отсутствии такой возможности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месяцев со дня оформления акта обследования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включения мероприятий по приспособлению жилого помещения и общего имущества с учетом потребностей инвалида и обеспечения условий их доступности для инвалида (далее именуются - мероприятия), содержащихся в акте обследования, в Перечень мероприятий по приспособлению жилого помещения и общего имущества с учетом потребностей инвалида и обеспечения условий доступности жилых помещений и общего имущества для инвалида (далее именуется - Перечень), оформляемый по форме, согласно </w:t>
            </w:r>
            <w:hyperlink r:id="rId10" w:anchor="/document/19855944/entry/1006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Плану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месяца со дня оформления акта обследования, содержащего вывод о наличии технической возможности для приспособления жилого помещения и общего имущества либо со дня принятия комиссией положительного заключения - в случае проведения проверки экономической целесообразности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1" w:anchor="/document/19855944/entry/1000" w:history="1">
        <w:r w:rsidRPr="00720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Плану</w:t>
        </w:r>
      </w:hyperlink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приспособлению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жилых помещений инвалидов и общего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в многоквартирных домах, в которых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проживают инвалиды, входящих в состав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жилищного фонда, а также</w:t>
      </w:r>
    </w:p>
    <w:p w:rsidR="00720451" w:rsidRPr="00720451" w:rsidRDefault="00720451" w:rsidP="0072045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жилищного фонда с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потребностей инвалидов и обеспечения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доступности указанных жилых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и общего имущества для инвалидов</w:t>
      </w:r>
    </w:p>
    <w:p w:rsidR="00720451" w:rsidRPr="00720451" w:rsidRDefault="00720451" w:rsidP="00720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приспособлению жилого помещения и общего имущества с учетом потребностей инвалида и обеспечения условий доступности указанных жилых помещений и общего имущества для инвалида</w:t>
      </w:r>
    </w:p>
    <w:tbl>
      <w:tblPr>
        <w:tblW w:w="10065" w:type="dxa"/>
        <w:tblCellSpacing w:w="15" w:type="dxa"/>
        <w:tblLook w:val="04A0" w:firstRow="1" w:lastRow="0" w:firstColumn="1" w:lastColumn="0" w:noHBand="0" w:noVBand="1"/>
      </w:tblPr>
      <w:tblGrid>
        <w:gridCol w:w="825"/>
        <w:gridCol w:w="3630"/>
        <w:gridCol w:w="2100"/>
        <w:gridCol w:w="3510"/>
      </w:tblGrid>
      <w:tr w:rsidR="00720451" w:rsidRPr="00720451" w:rsidTr="002166CD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дома, в котором располагается жилое помещение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Default="00720451"/>
    <w:sectPr w:rsidR="00720451" w:rsidSect="002D7F26">
      <w:headerReference w:type="default" r:id="rId12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9F" w:rsidRDefault="00202D9F" w:rsidP="002D7F26">
      <w:pPr>
        <w:spacing w:after="0" w:line="240" w:lineRule="auto"/>
      </w:pPr>
      <w:r>
        <w:separator/>
      </w:r>
    </w:p>
  </w:endnote>
  <w:endnote w:type="continuationSeparator" w:id="0">
    <w:p w:rsidR="00202D9F" w:rsidRDefault="00202D9F" w:rsidP="002D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9F" w:rsidRDefault="00202D9F" w:rsidP="002D7F26">
      <w:pPr>
        <w:spacing w:after="0" w:line="240" w:lineRule="auto"/>
      </w:pPr>
      <w:r>
        <w:separator/>
      </w:r>
    </w:p>
  </w:footnote>
  <w:footnote w:type="continuationSeparator" w:id="0">
    <w:p w:rsidR="00202D9F" w:rsidRDefault="00202D9F" w:rsidP="002D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374792"/>
      <w:docPartObj>
        <w:docPartGallery w:val="Page Numbers (Top of Page)"/>
        <w:docPartUnique/>
      </w:docPartObj>
    </w:sdtPr>
    <w:sdtContent>
      <w:p w:rsidR="002D7F26" w:rsidRDefault="002D7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7F26" w:rsidRDefault="002D7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8DC"/>
    <w:rsid w:val="000960EB"/>
    <w:rsid w:val="00202D9F"/>
    <w:rsid w:val="00214416"/>
    <w:rsid w:val="002D7F26"/>
    <w:rsid w:val="00326CC8"/>
    <w:rsid w:val="004D5BFA"/>
    <w:rsid w:val="00694E87"/>
    <w:rsid w:val="00715F6A"/>
    <w:rsid w:val="00720451"/>
    <w:rsid w:val="00A33A47"/>
    <w:rsid w:val="00C34FED"/>
    <w:rsid w:val="00C96ACB"/>
    <w:rsid w:val="00E928DC"/>
    <w:rsid w:val="00E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EB8A"/>
  <w15:docId w15:val="{760BB611-A887-41D2-AA74-9C20810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26"/>
  </w:style>
  <w:style w:type="paragraph" w:styleId="a5">
    <w:name w:val="footer"/>
    <w:basedOn w:val="a"/>
    <w:link w:val="a6"/>
    <w:uiPriority w:val="99"/>
    <w:unhideWhenUsed/>
    <w:rsid w:val="002D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26"/>
  </w:style>
  <w:style w:type="paragraph" w:styleId="a7">
    <w:name w:val="Balloon Text"/>
    <w:basedOn w:val="a"/>
    <w:link w:val="a8"/>
    <w:uiPriority w:val="99"/>
    <w:semiHidden/>
    <w:unhideWhenUsed/>
    <w:rsid w:val="0021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2025-04-23T05:06:00Z</cp:lastPrinted>
  <dcterms:created xsi:type="dcterms:W3CDTF">2025-03-31T03:48:00Z</dcterms:created>
  <dcterms:modified xsi:type="dcterms:W3CDTF">2025-04-23T05:09:00Z</dcterms:modified>
</cp:coreProperties>
</file>